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FA" w:rsidRDefault="00A311E9" w:rsidP="004F538A">
      <w:pPr>
        <w:ind w:left="-567"/>
      </w:pPr>
      <w:r w:rsidRPr="00BB3D2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C17E44F" wp14:editId="6B9E9DB6">
            <wp:extent cx="6416045" cy="581025"/>
            <wp:effectExtent l="0" t="0" r="3810" b="9525"/>
            <wp:docPr id="1" name="Obraz 1" descr="znak marki Fundusze Europejskie dla Mazowsza, znak barw Rzeczpospolitej Polski, znak Unii Europejskiej, logo Marki Mazow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ziomy-podstawowy-kolorowy-scal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087" cy="58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8FB" w:rsidRPr="0049624A" w:rsidRDefault="00A311E9" w:rsidP="0005536E">
      <w:pPr>
        <w:spacing w:before="600" w:line="276" w:lineRule="auto"/>
        <w:ind w:right="142"/>
        <w:rPr>
          <w:rFonts w:ascii="Arial" w:hAnsi="Arial" w:cs="Arial"/>
          <w:b/>
          <w:sz w:val="24"/>
          <w:szCs w:val="24"/>
        </w:rPr>
      </w:pPr>
      <w:r w:rsidRPr="0049624A">
        <w:rPr>
          <w:rFonts w:ascii="Arial" w:hAnsi="Arial" w:cs="Arial"/>
          <w:b/>
          <w:sz w:val="24"/>
          <w:szCs w:val="24"/>
        </w:rPr>
        <w:t>Miejski Urząd Pracy w Płocku od 01.07.2023 r.</w:t>
      </w:r>
      <w:r w:rsidR="00F849A4" w:rsidRPr="0049624A">
        <w:rPr>
          <w:rFonts w:ascii="Arial" w:hAnsi="Arial" w:cs="Arial"/>
          <w:b/>
          <w:sz w:val="24"/>
          <w:szCs w:val="24"/>
        </w:rPr>
        <w:t xml:space="preserve"> </w:t>
      </w:r>
      <w:r w:rsidR="00EC2FB3" w:rsidRPr="0049624A">
        <w:rPr>
          <w:rFonts w:ascii="Arial" w:hAnsi="Arial" w:cs="Arial"/>
          <w:b/>
          <w:sz w:val="24"/>
          <w:szCs w:val="24"/>
        </w:rPr>
        <w:t xml:space="preserve">do 31.12.2024 r. </w:t>
      </w:r>
      <w:r w:rsidRPr="0049624A">
        <w:rPr>
          <w:rFonts w:ascii="Arial" w:hAnsi="Arial" w:cs="Arial"/>
          <w:b/>
          <w:sz w:val="24"/>
          <w:szCs w:val="24"/>
        </w:rPr>
        <w:t>realiz</w:t>
      </w:r>
      <w:r w:rsidR="00EC2FB3" w:rsidRPr="0049624A">
        <w:rPr>
          <w:rFonts w:ascii="Arial" w:hAnsi="Arial" w:cs="Arial"/>
          <w:b/>
          <w:sz w:val="24"/>
          <w:szCs w:val="24"/>
        </w:rPr>
        <w:t>ował</w:t>
      </w:r>
      <w:r w:rsidRPr="0049624A">
        <w:rPr>
          <w:rFonts w:ascii="Arial" w:hAnsi="Arial" w:cs="Arial"/>
          <w:b/>
          <w:sz w:val="24"/>
          <w:szCs w:val="24"/>
        </w:rPr>
        <w:t xml:space="preserve"> projekt </w:t>
      </w:r>
      <w:r w:rsidR="00B468FB" w:rsidRPr="0049624A">
        <w:rPr>
          <w:rFonts w:ascii="Arial" w:hAnsi="Arial" w:cs="Arial"/>
          <w:b/>
          <w:sz w:val="24"/>
          <w:szCs w:val="24"/>
        </w:rPr>
        <w:t xml:space="preserve">„Aktywizacja zawodowa osób bezrobotnych w Mieście Płocku (I)” w ramach Funduszy Europejskich dla Mazowsza 2021-2027, Priorytet VI Fundusze Europejskie dla aktywnego zawodowo Mazowsza, Działanie 6.1 Aktywizacja zawodowa osób bezrobotnych. </w:t>
      </w:r>
    </w:p>
    <w:p w:rsidR="00CE6018" w:rsidRPr="00753BE8" w:rsidRDefault="00CE6018" w:rsidP="00CE6018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753BE8">
        <w:rPr>
          <w:rFonts w:ascii="Arial" w:hAnsi="Arial" w:cs="Arial"/>
          <w:sz w:val="24"/>
          <w:szCs w:val="24"/>
        </w:rPr>
        <w:t xml:space="preserve">Głównym celem projektu </w:t>
      </w:r>
      <w:r w:rsidR="00EC2FB3">
        <w:rPr>
          <w:rFonts w:ascii="Arial" w:hAnsi="Arial" w:cs="Arial"/>
          <w:sz w:val="24"/>
          <w:szCs w:val="24"/>
        </w:rPr>
        <w:t>było</w:t>
      </w:r>
      <w:r w:rsidRPr="00753BE8">
        <w:rPr>
          <w:rFonts w:ascii="Arial" w:hAnsi="Arial" w:cs="Arial"/>
          <w:sz w:val="24"/>
          <w:szCs w:val="24"/>
        </w:rPr>
        <w:t xml:space="preserve"> zwiększenie</w:t>
      </w:r>
      <w:r w:rsidR="0070234A" w:rsidRPr="00753BE8">
        <w:rPr>
          <w:rFonts w:ascii="Arial" w:hAnsi="Arial" w:cs="Arial"/>
          <w:sz w:val="24"/>
          <w:szCs w:val="24"/>
        </w:rPr>
        <w:t xml:space="preserve"> aktywności zawodowej </w:t>
      </w:r>
      <w:r w:rsidRPr="00753BE8">
        <w:rPr>
          <w:rFonts w:ascii="Arial" w:hAnsi="Arial" w:cs="Arial"/>
          <w:sz w:val="24"/>
          <w:szCs w:val="24"/>
        </w:rPr>
        <w:t xml:space="preserve">osób bezrobotnych zarejestrowanych w </w:t>
      </w:r>
      <w:r w:rsidR="001E2DB5" w:rsidRPr="00753BE8">
        <w:rPr>
          <w:rFonts w:ascii="Arial" w:hAnsi="Arial" w:cs="Arial"/>
          <w:sz w:val="24"/>
          <w:szCs w:val="24"/>
        </w:rPr>
        <w:t>Miejski</w:t>
      </w:r>
      <w:r w:rsidR="006A6914" w:rsidRPr="00753BE8">
        <w:rPr>
          <w:rFonts w:ascii="Arial" w:hAnsi="Arial" w:cs="Arial"/>
          <w:sz w:val="24"/>
          <w:szCs w:val="24"/>
        </w:rPr>
        <w:t>m</w:t>
      </w:r>
      <w:r w:rsidR="001E2DB5" w:rsidRPr="00753BE8">
        <w:rPr>
          <w:rFonts w:ascii="Arial" w:hAnsi="Arial" w:cs="Arial"/>
          <w:sz w:val="24"/>
          <w:szCs w:val="24"/>
        </w:rPr>
        <w:t xml:space="preserve"> Urz</w:t>
      </w:r>
      <w:r w:rsidR="006A6914" w:rsidRPr="00753BE8">
        <w:rPr>
          <w:rFonts w:ascii="Arial" w:hAnsi="Arial" w:cs="Arial"/>
          <w:sz w:val="24"/>
          <w:szCs w:val="24"/>
        </w:rPr>
        <w:t>ę</w:t>
      </w:r>
      <w:r w:rsidR="001E2DB5" w:rsidRPr="00753BE8">
        <w:rPr>
          <w:rFonts w:ascii="Arial" w:hAnsi="Arial" w:cs="Arial"/>
          <w:sz w:val="24"/>
          <w:szCs w:val="24"/>
        </w:rPr>
        <w:t>d</w:t>
      </w:r>
      <w:r w:rsidR="006A6914" w:rsidRPr="00753BE8">
        <w:rPr>
          <w:rFonts w:ascii="Arial" w:hAnsi="Arial" w:cs="Arial"/>
          <w:sz w:val="24"/>
          <w:szCs w:val="24"/>
        </w:rPr>
        <w:t>zie</w:t>
      </w:r>
      <w:r w:rsidR="001E2DB5" w:rsidRPr="00753BE8">
        <w:rPr>
          <w:rFonts w:ascii="Arial" w:hAnsi="Arial" w:cs="Arial"/>
          <w:sz w:val="24"/>
          <w:szCs w:val="24"/>
        </w:rPr>
        <w:t xml:space="preserve"> Pracy</w:t>
      </w:r>
      <w:r w:rsidRPr="00753BE8">
        <w:rPr>
          <w:rFonts w:ascii="Arial" w:hAnsi="Arial" w:cs="Arial"/>
          <w:sz w:val="24"/>
          <w:szCs w:val="24"/>
        </w:rPr>
        <w:t xml:space="preserve"> w Płocku.</w:t>
      </w:r>
    </w:p>
    <w:p w:rsidR="006E57D9" w:rsidRPr="00753BE8" w:rsidRDefault="00255445" w:rsidP="00410A47">
      <w:pPr>
        <w:spacing w:before="240"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ramach projektu objęto wsparciem</w:t>
      </w:r>
      <w:r w:rsidR="000B1913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28B5" w:rsidRPr="00753BE8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="00196C2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E2DB5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os</w:t>
      </w:r>
      <w:r w:rsidR="00196C2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1E2DB5" w:rsidRPr="00753BE8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196C2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4C28B5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(1</w:t>
      </w:r>
      <w:r w:rsidR="00C74A91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="006A6914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2DB5" w:rsidRPr="00753BE8">
        <w:rPr>
          <w:rFonts w:ascii="Arial" w:eastAsia="Times New Roman" w:hAnsi="Arial" w:cs="Arial"/>
          <w:sz w:val="24"/>
          <w:szCs w:val="24"/>
          <w:lang w:eastAsia="pl-PL"/>
        </w:rPr>
        <w:t>kobiet</w:t>
      </w:r>
      <w:r w:rsidR="000B1913" w:rsidRPr="00753BE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66F85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C2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74A9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6A6914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2DB5" w:rsidRPr="00753BE8">
        <w:rPr>
          <w:rFonts w:ascii="Arial" w:eastAsia="Times New Roman" w:hAnsi="Arial" w:cs="Arial"/>
          <w:sz w:val="24"/>
          <w:szCs w:val="24"/>
          <w:lang w:eastAsia="pl-PL"/>
        </w:rPr>
        <w:t>mężczyzn</w:t>
      </w:r>
      <w:r w:rsidR="000B1913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B468FB" w:rsidRPr="00753BE8">
        <w:rPr>
          <w:rFonts w:ascii="Arial" w:eastAsia="Times New Roman" w:hAnsi="Arial" w:cs="Arial"/>
          <w:sz w:val="24"/>
          <w:szCs w:val="24"/>
          <w:lang w:eastAsia="pl-PL"/>
        </w:rPr>
        <w:t>z utrudnionym dostępem do rynku pracy zarejestrowan</w:t>
      </w:r>
      <w:r w:rsidR="006A5A0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468FB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w Miejskim Urzędzie Pracy w Płocku</w:t>
      </w:r>
      <w:r w:rsidR="0057714C" w:rsidRPr="00753BE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468FB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jako osoby bezrobotne, należące do jednej lub kilku grup w szczególności znajdujących się w trudnej sytuacji na rynku pracy:</w:t>
      </w:r>
      <w:r w:rsidR="00410A47"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</w:p>
    <w:p w:rsidR="00410A47" w:rsidRPr="00753BE8" w:rsidRDefault="00B468FB" w:rsidP="00423513">
      <w:pPr>
        <w:pStyle w:val="Akapitzlist"/>
        <w:numPr>
          <w:ilvl w:val="0"/>
          <w:numId w:val="13"/>
        </w:numPr>
        <w:spacing w:before="240"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>osoby młode w wieku 18 - 29 lat,</w:t>
      </w:r>
    </w:p>
    <w:p w:rsidR="00410A47" w:rsidRPr="00753BE8" w:rsidRDefault="00B468FB" w:rsidP="00423513">
      <w:pPr>
        <w:numPr>
          <w:ilvl w:val="0"/>
          <w:numId w:val="13"/>
        </w:numPr>
        <w:tabs>
          <w:tab w:val="left" w:pos="426"/>
        </w:tabs>
        <w:spacing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osoby długotrwale bezrobotne, </w:t>
      </w:r>
    </w:p>
    <w:p w:rsidR="00410A47" w:rsidRPr="00753BE8" w:rsidRDefault="00B468FB" w:rsidP="00423513">
      <w:pPr>
        <w:numPr>
          <w:ilvl w:val="0"/>
          <w:numId w:val="13"/>
        </w:numPr>
        <w:tabs>
          <w:tab w:val="left" w:pos="426"/>
        </w:tabs>
        <w:spacing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osoby w wieku 50 lat i więcej, </w:t>
      </w:r>
    </w:p>
    <w:p w:rsidR="00410A47" w:rsidRPr="00753BE8" w:rsidRDefault="00410A47" w:rsidP="00423513">
      <w:pPr>
        <w:numPr>
          <w:ilvl w:val="0"/>
          <w:numId w:val="13"/>
        </w:numPr>
        <w:tabs>
          <w:tab w:val="left" w:pos="426"/>
        </w:tabs>
        <w:spacing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>o</w:t>
      </w:r>
      <w:r w:rsidR="00B468FB"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soby z wykształceniem odpowiadającym poziomowi ISCED 3 i niższym, </w:t>
      </w:r>
    </w:p>
    <w:p w:rsidR="00410A47" w:rsidRPr="00753BE8" w:rsidRDefault="00B468FB" w:rsidP="00423513">
      <w:pPr>
        <w:numPr>
          <w:ilvl w:val="0"/>
          <w:numId w:val="13"/>
        </w:numPr>
        <w:tabs>
          <w:tab w:val="left" w:pos="426"/>
        </w:tabs>
        <w:spacing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>osoby z niepełnosprawnością</w:t>
      </w:r>
      <w:r w:rsidR="00360DE9" w:rsidRPr="00753BE8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:rsidR="00410A47" w:rsidRPr="00753BE8" w:rsidRDefault="00B468FB" w:rsidP="00423513">
      <w:pPr>
        <w:numPr>
          <w:ilvl w:val="0"/>
          <w:numId w:val="13"/>
        </w:numPr>
        <w:tabs>
          <w:tab w:val="left" w:pos="426"/>
        </w:tabs>
        <w:spacing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kobiety, </w:t>
      </w:r>
    </w:p>
    <w:p w:rsidR="00FA67FE" w:rsidRPr="00753BE8" w:rsidRDefault="00B468FB" w:rsidP="00423513">
      <w:pPr>
        <w:numPr>
          <w:ilvl w:val="0"/>
          <w:numId w:val="13"/>
        </w:numPr>
        <w:tabs>
          <w:tab w:val="left" w:pos="426"/>
        </w:tabs>
        <w:spacing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>migranci (w rozumieniu art. 87 ustawy z dnia 20 kwietnia 2004 r.</w:t>
      </w:r>
      <w:r w:rsidRPr="00753BE8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 xml:space="preserve"> </w:t>
      </w:r>
      <w:r w:rsidRPr="00753BE8">
        <w:rPr>
          <w:rFonts w:ascii="Arial" w:eastAsia="Times New Roman" w:hAnsi="Arial" w:cs="Arial"/>
          <w:sz w:val="24"/>
          <w:szCs w:val="24"/>
          <w:lang w:eastAsia="x-none"/>
        </w:rPr>
        <w:t>o promocji zatrudnienia i instytucjach rynku pracy).</w:t>
      </w:r>
    </w:p>
    <w:p w:rsidR="003C1235" w:rsidRDefault="00B84BAF" w:rsidP="00DA4396">
      <w:pPr>
        <w:tabs>
          <w:tab w:val="left" w:pos="426"/>
        </w:tabs>
        <w:spacing w:before="240" w:after="0" w:line="276" w:lineRule="auto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Udzielenie wsparcia </w:t>
      </w:r>
      <w:r w:rsidR="007E5B0A">
        <w:rPr>
          <w:rFonts w:ascii="Arial" w:hAnsi="Arial" w:cs="Arial"/>
          <w:sz w:val="24"/>
          <w:szCs w:val="24"/>
        </w:rPr>
        <w:t>było</w:t>
      </w:r>
      <w:r w:rsidR="003C1235" w:rsidRPr="00753BE8">
        <w:rPr>
          <w:rFonts w:ascii="Arial" w:hAnsi="Arial" w:cs="Arial"/>
          <w:sz w:val="24"/>
          <w:szCs w:val="24"/>
        </w:rPr>
        <w:t xml:space="preserve"> poprzedzone identyfikacją potrzeb uczestnika projektu, m.in. poprzez diagnozę deficytów w zakresie umiejętności cyfrowych (</w:t>
      </w:r>
      <w:r w:rsidR="003C1235" w:rsidRPr="00753BE8">
        <w:rPr>
          <w:rFonts w:ascii="Arial" w:eastAsia="Times New Roman" w:hAnsi="Arial" w:cs="Arial"/>
          <w:sz w:val="24"/>
          <w:szCs w:val="24"/>
          <w:lang w:eastAsia="pl-PL"/>
        </w:rPr>
        <w:t>a w razie potrzeby – uzupełnieniem poziomu kompetencji</w:t>
      </w:r>
      <w:r w:rsidR="00016651" w:rsidRPr="00753BE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C1235" w:rsidRPr="00753BE8">
        <w:rPr>
          <w:rFonts w:ascii="Arial" w:hAnsi="Arial" w:cs="Arial"/>
          <w:sz w:val="24"/>
          <w:szCs w:val="24"/>
        </w:rPr>
        <w:t>, umiejętności kluczowych dla zielonej transformacji tj. umiejętności ekologicznych, umiejętności niezbędnych w zawodach związanych z usługami zdrowotnymi i opiekuńczymi oraz poprzez diagnozę potrzeb szkoleniowych lub walidacyjnych, możliwości doskonalenia zawodowego oraz opracowanie lub aktualizację Indywidualnego Planu Działania dla każdego uczestnika projektu.</w:t>
      </w:r>
    </w:p>
    <w:p w:rsidR="00934E11" w:rsidRPr="00AA7E48" w:rsidRDefault="00934E11" w:rsidP="00AA7E48">
      <w:pPr>
        <w:tabs>
          <w:tab w:val="left" w:pos="426"/>
        </w:tabs>
        <w:spacing w:before="240" w:after="0" w:line="276" w:lineRule="auto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Miejski Urząd Pracy w </w:t>
      </w:r>
      <w:r w:rsidRPr="00C2543E">
        <w:rPr>
          <w:rFonts w:ascii="Arial" w:hAnsi="Arial" w:cs="Arial"/>
          <w:sz w:val="24"/>
          <w:szCs w:val="24"/>
        </w:rPr>
        <w:t xml:space="preserve">Płocku </w:t>
      </w:r>
      <w:r w:rsidR="00C2543E" w:rsidRPr="00C2543E">
        <w:rPr>
          <w:rFonts w:ascii="Arial" w:hAnsi="Arial" w:cs="Arial"/>
          <w:sz w:val="24"/>
          <w:szCs w:val="24"/>
        </w:rPr>
        <w:t>na realizację projektu pozyskał 3 859 478,30 PLN, w tym</w:t>
      </w:r>
      <w:r w:rsidR="00AA7E48">
        <w:rPr>
          <w:rFonts w:ascii="Arial" w:hAnsi="Arial" w:cs="Arial"/>
          <w:sz w:val="24"/>
          <w:szCs w:val="24"/>
        </w:rPr>
        <w:t xml:space="preserve"> </w:t>
      </w:r>
      <w:r w:rsidR="00C2543E" w:rsidRPr="00AA7E48">
        <w:rPr>
          <w:rFonts w:ascii="Arial" w:hAnsi="Arial" w:cs="Arial"/>
          <w:sz w:val="24"/>
          <w:szCs w:val="24"/>
        </w:rPr>
        <w:t>dofinansowanie ze środków Unii Europejskiej w ramach EFS+ stanowiło 3 280 556,55 PLN</w:t>
      </w:r>
      <w:r w:rsidR="00AA7E48">
        <w:rPr>
          <w:rFonts w:ascii="Arial" w:hAnsi="Arial" w:cs="Arial"/>
          <w:sz w:val="24"/>
          <w:szCs w:val="24"/>
        </w:rPr>
        <w:t>.</w:t>
      </w:r>
    </w:p>
    <w:p w:rsidR="00AA7E48" w:rsidRDefault="00F849A4" w:rsidP="00AA7E48">
      <w:pPr>
        <w:spacing w:before="240" w:line="276" w:lineRule="auto"/>
        <w:ind w:right="142"/>
        <w:rPr>
          <w:rFonts w:ascii="Arial" w:eastAsia="Times New Roman" w:hAnsi="Arial" w:cs="Arial"/>
          <w:sz w:val="24"/>
          <w:szCs w:val="24"/>
          <w:lang w:eastAsia="pl-PL"/>
        </w:rPr>
      </w:pPr>
      <w:r w:rsidRPr="00753BE8">
        <w:rPr>
          <w:rFonts w:ascii="Arial" w:hAnsi="Arial" w:cs="Arial"/>
          <w:sz w:val="24"/>
          <w:szCs w:val="24"/>
        </w:rPr>
        <w:t>W</w:t>
      </w:r>
      <w:r w:rsidR="00AA7E48">
        <w:rPr>
          <w:rFonts w:ascii="Arial" w:hAnsi="Arial" w:cs="Arial"/>
          <w:sz w:val="24"/>
          <w:szCs w:val="24"/>
        </w:rPr>
        <w:t xml:space="preserve"> latach 2023 – 2024 ze wsparcia w ramach projektu skorzystały </w:t>
      </w:r>
      <w:r w:rsidR="00AA7E48" w:rsidRPr="00753BE8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="00AA7E4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A7E48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os</w:t>
      </w:r>
      <w:r w:rsidR="00AA7E4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A7E48" w:rsidRPr="00753BE8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AA7E4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AA7E48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7E48">
        <w:rPr>
          <w:rFonts w:ascii="Arial" w:eastAsia="Times New Roman" w:hAnsi="Arial" w:cs="Arial"/>
          <w:sz w:val="24"/>
          <w:szCs w:val="24"/>
          <w:lang w:eastAsia="pl-PL"/>
        </w:rPr>
        <w:t>bezrobotne:</w:t>
      </w:r>
    </w:p>
    <w:p w:rsidR="00F93783" w:rsidRPr="00E93857" w:rsidRDefault="00171A62" w:rsidP="00E93857">
      <w:pPr>
        <w:pStyle w:val="Akapitzlist"/>
        <w:numPr>
          <w:ilvl w:val="0"/>
          <w:numId w:val="10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E93857">
        <w:rPr>
          <w:rFonts w:ascii="Arial" w:hAnsi="Arial" w:cs="Arial"/>
          <w:sz w:val="24"/>
          <w:szCs w:val="24"/>
        </w:rPr>
        <w:t xml:space="preserve">84 osoby </w:t>
      </w:r>
      <w:r w:rsidR="001E69E4" w:rsidRPr="00E93857">
        <w:rPr>
          <w:rFonts w:ascii="Arial" w:hAnsi="Arial" w:cs="Arial"/>
          <w:sz w:val="24"/>
          <w:szCs w:val="24"/>
        </w:rPr>
        <w:t>w ramach programu STAŻ</w:t>
      </w:r>
    </w:p>
    <w:p w:rsidR="0072130B" w:rsidRDefault="001E69E4" w:rsidP="0004101C">
      <w:pPr>
        <w:spacing w:before="240" w:line="276" w:lineRule="auto"/>
        <w:rPr>
          <w:rFonts w:ascii="Arial" w:eastAsia="Calibri" w:hAnsi="Arial" w:cs="Arial"/>
          <w:sz w:val="24"/>
          <w:szCs w:val="24"/>
        </w:rPr>
      </w:pPr>
      <w:r w:rsidRPr="0004101C">
        <w:rPr>
          <w:rFonts w:ascii="Arial" w:eastAsia="Calibri" w:hAnsi="Arial" w:cs="Arial"/>
          <w:sz w:val="24"/>
          <w:szCs w:val="24"/>
        </w:rPr>
        <w:t xml:space="preserve">Program ten </w:t>
      </w:r>
      <w:r w:rsidR="00C036C3" w:rsidRPr="0004101C">
        <w:rPr>
          <w:rFonts w:ascii="Arial" w:eastAsia="Calibri" w:hAnsi="Arial" w:cs="Arial"/>
          <w:sz w:val="24"/>
          <w:szCs w:val="24"/>
        </w:rPr>
        <w:t>dał</w:t>
      </w:r>
      <w:r w:rsidR="006F12E6" w:rsidRPr="0004101C">
        <w:rPr>
          <w:rFonts w:ascii="Arial" w:eastAsia="Calibri" w:hAnsi="Arial" w:cs="Arial"/>
          <w:sz w:val="24"/>
          <w:szCs w:val="24"/>
        </w:rPr>
        <w:t xml:space="preserve"> </w:t>
      </w:r>
      <w:r w:rsidR="00C02C2E" w:rsidRPr="0004101C">
        <w:rPr>
          <w:rFonts w:ascii="Arial" w:eastAsia="Calibri" w:hAnsi="Arial" w:cs="Arial"/>
          <w:sz w:val="24"/>
          <w:szCs w:val="24"/>
        </w:rPr>
        <w:t xml:space="preserve">osobom bezrobotnym </w:t>
      </w:r>
      <w:r w:rsidRPr="0004101C">
        <w:rPr>
          <w:rFonts w:ascii="Arial" w:eastAsia="Calibri" w:hAnsi="Arial" w:cs="Arial"/>
          <w:sz w:val="24"/>
          <w:szCs w:val="24"/>
        </w:rPr>
        <w:t xml:space="preserve">możliwość </w:t>
      </w:r>
      <w:r w:rsidR="006F12E6" w:rsidRPr="0004101C">
        <w:rPr>
          <w:rFonts w:ascii="Arial" w:eastAsia="Calibri" w:hAnsi="Arial" w:cs="Arial"/>
          <w:sz w:val="24"/>
          <w:szCs w:val="24"/>
        </w:rPr>
        <w:t>zaistnienia na rynku pracy, jak również</w:t>
      </w:r>
      <w:r w:rsidR="00FA1E32" w:rsidRPr="0004101C">
        <w:rPr>
          <w:rFonts w:ascii="Arial" w:eastAsia="Calibri" w:hAnsi="Arial" w:cs="Arial"/>
          <w:sz w:val="24"/>
          <w:szCs w:val="24"/>
        </w:rPr>
        <w:t xml:space="preserve"> stanowi</w:t>
      </w:r>
      <w:r w:rsidR="00C036C3" w:rsidRPr="0004101C">
        <w:rPr>
          <w:rFonts w:ascii="Arial" w:eastAsia="Calibri" w:hAnsi="Arial" w:cs="Arial"/>
          <w:sz w:val="24"/>
          <w:szCs w:val="24"/>
        </w:rPr>
        <w:t>ł</w:t>
      </w:r>
      <w:r w:rsidR="006F12E6" w:rsidRPr="0004101C">
        <w:rPr>
          <w:rFonts w:ascii="Arial" w:eastAsia="Calibri" w:hAnsi="Arial" w:cs="Arial"/>
          <w:sz w:val="24"/>
          <w:szCs w:val="24"/>
        </w:rPr>
        <w:t xml:space="preserve"> szansę</w:t>
      </w:r>
      <w:r w:rsidRPr="0004101C">
        <w:rPr>
          <w:rFonts w:ascii="Arial" w:eastAsia="Calibri" w:hAnsi="Arial" w:cs="Arial"/>
          <w:sz w:val="24"/>
          <w:szCs w:val="24"/>
        </w:rPr>
        <w:t xml:space="preserve"> na zmianę zawodu. </w:t>
      </w:r>
      <w:r w:rsidR="00C02C2E" w:rsidRPr="0004101C">
        <w:rPr>
          <w:rFonts w:ascii="Arial" w:eastAsia="Calibri" w:hAnsi="Arial" w:cs="Arial"/>
          <w:sz w:val="24"/>
          <w:szCs w:val="24"/>
        </w:rPr>
        <w:t>Osoby</w:t>
      </w:r>
      <w:r w:rsidRPr="0004101C">
        <w:rPr>
          <w:rFonts w:ascii="Arial" w:eastAsia="Calibri" w:hAnsi="Arial" w:cs="Arial"/>
          <w:sz w:val="24"/>
          <w:szCs w:val="24"/>
        </w:rPr>
        <w:t>, któr</w:t>
      </w:r>
      <w:r w:rsidR="00C036C3" w:rsidRPr="0004101C">
        <w:rPr>
          <w:rFonts w:ascii="Arial" w:eastAsia="Calibri" w:hAnsi="Arial" w:cs="Arial"/>
          <w:sz w:val="24"/>
          <w:szCs w:val="24"/>
        </w:rPr>
        <w:t>e</w:t>
      </w:r>
      <w:r w:rsidRPr="0004101C">
        <w:rPr>
          <w:rFonts w:ascii="Arial" w:eastAsia="Calibri" w:hAnsi="Arial" w:cs="Arial"/>
          <w:sz w:val="24"/>
          <w:szCs w:val="24"/>
        </w:rPr>
        <w:t xml:space="preserve"> zosta</w:t>
      </w:r>
      <w:r w:rsidR="00C036C3" w:rsidRPr="0004101C">
        <w:rPr>
          <w:rFonts w:ascii="Arial" w:eastAsia="Calibri" w:hAnsi="Arial" w:cs="Arial"/>
          <w:sz w:val="24"/>
          <w:szCs w:val="24"/>
        </w:rPr>
        <w:t>ły skierowane</w:t>
      </w:r>
      <w:r w:rsidR="0072130B" w:rsidRPr="0004101C">
        <w:rPr>
          <w:rFonts w:ascii="Arial" w:eastAsia="Calibri" w:hAnsi="Arial" w:cs="Arial"/>
          <w:sz w:val="24"/>
          <w:szCs w:val="24"/>
        </w:rPr>
        <w:t xml:space="preserve"> na </w:t>
      </w:r>
      <w:r w:rsidR="0072130B" w:rsidRPr="0004101C">
        <w:rPr>
          <w:rFonts w:ascii="Arial" w:eastAsia="Calibri" w:hAnsi="Arial" w:cs="Arial"/>
          <w:sz w:val="24"/>
          <w:szCs w:val="24"/>
        </w:rPr>
        <w:lastRenderedPageBreak/>
        <w:t>staż mogły</w:t>
      </w:r>
      <w:r w:rsidRPr="0004101C">
        <w:rPr>
          <w:rFonts w:ascii="Arial" w:eastAsia="Calibri" w:hAnsi="Arial" w:cs="Arial"/>
          <w:sz w:val="24"/>
          <w:szCs w:val="24"/>
        </w:rPr>
        <w:t xml:space="preserve"> </w:t>
      </w:r>
      <w:r w:rsidR="0072130B" w:rsidRPr="0004101C">
        <w:rPr>
          <w:rFonts w:ascii="Arial" w:eastAsia="Calibri" w:hAnsi="Arial" w:cs="Arial"/>
          <w:sz w:val="24"/>
          <w:szCs w:val="24"/>
        </w:rPr>
        <w:t xml:space="preserve">wykorzystać swoją wiedzę w praktyce, wdrożyć się w system pracy w danej firmie, a także </w:t>
      </w:r>
      <w:r w:rsidRPr="0004101C">
        <w:rPr>
          <w:rFonts w:ascii="Arial" w:eastAsia="Calibri" w:hAnsi="Arial" w:cs="Arial"/>
          <w:sz w:val="24"/>
          <w:szCs w:val="24"/>
        </w:rPr>
        <w:t>naby</w:t>
      </w:r>
      <w:r w:rsidR="0072130B" w:rsidRPr="0004101C">
        <w:rPr>
          <w:rFonts w:ascii="Arial" w:eastAsia="Calibri" w:hAnsi="Arial" w:cs="Arial"/>
          <w:sz w:val="24"/>
          <w:szCs w:val="24"/>
        </w:rPr>
        <w:t>ć nowe</w:t>
      </w:r>
      <w:r w:rsidR="00C036C3" w:rsidRPr="0004101C">
        <w:rPr>
          <w:rFonts w:ascii="Arial" w:eastAsia="Calibri" w:hAnsi="Arial" w:cs="Arial"/>
          <w:sz w:val="24"/>
          <w:szCs w:val="24"/>
        </w:rPr>
        <w:t xml:space="preserve"> umiejętności praktyczne</w:t>
      </w:r>
      <w:r w:rsidR="0072130B" w:rsidRPr="0004101C">
        <w:rPr>
          <w:rFonts w:ascii="Arial" w:eastAsia="Calibri" w:hAnsi="Arial" w:cs="Arial"/>
          <w:sz w:val="24"/>
          <w:szCs w:val="24"/>
        </w:rPr>
        <w:t xml:space="preserve">. </w:t>
      </w:r>
      <w:r w:rsidR="00C02C2E" w:rsidRPr="0004101C">
        <w:rPr>
          <w:rFonts w:ascii="Arial" w:eastAsia="Calibri" w:hAnsi="Arial" w:cs="Arial"/>
          <w:sz w:val="24"/>
          <w:szCs w:val="24"/>
        </w:rPr>
        <w:t>Zaś zdobyte d</w:t>
      </w:r>
      <w:r w:rsidR="0072130B" w:rsidRPr="0004101C">
        <w:rPr>
          <w:rFonts w:ascii="Arial" w:eastAsia="Calibri" w:hAnsi="Arial" w:cs="Arial"/>
          <w:sz w:val="24"/>
          <w:szCs w:val="24"/>
        </w:rPr>
        <w:t>oświadczenie</w:t>
      </w:r>
      <w:r w:rsidR="00C02C2E" w:rsidRPr="0004101C">
        <w:rPr>
          <w:rFonts w:ascii="Arial" w:eastAsia="Calibri" w:hAnsi="Arial" w:cs="Arial"/>
          <w:sz w:val="24"/>
          <w:szCs w:val="24"/>
        </w:rPr>
        <w:t xml:space="preserve"> zawodowe </w:t>
      </w:r>
      <w:r w:rsidR="004F6F98">
        <w:rPr>
          <w:rFonts w:ascii="Arial" w:eastAsia="Calibri" w:hAnsi="Arial" w:cs="Arial"/>
          <w:sz w:val="24"/>
          <w:szCs w:val="24"/>
        </w:rPr>
        <w:t>było</w:t>
      </w:r>
      <w:r w:rsidR="00C02C2E" w:rsidRPr="0004101C">
        <w:rPr>
          <w:rFonts w:ascii="Arial" w:eastAsia="Calibri" w:hAnsi="Arial" w:cs="Arial"/>
          <w:sz w:val="24"/>
          <w:szCs w:val="24"/>
        </w:rPr>
        <w:t xml:space="preserve"> cennym atutem w poszukiwaniu zatrudnienia.</w:t>
      </w:r>
    </w:p>
    <w:p w:rsidR="00C94236" w:rsidRPr="0004101C" w:rsidRDefault="00C94236" w:rsidP="0004101C">
      <w:pPr>
        <w:spacing w:before="24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 trakcie odbywania stażu osobom bezrobotnym przysługiwało stypendium stażowe w wysokości 120 % </w:t>
      </w:r>
      <w:r w:rsidR="00E928EF">
        <w:rPr>
          <w:rFonts w:ascii="Arial" w:eastAsia="Calibri" w:hAnsi="Arial" w:cs="Arial"/>
          <w:sz w:val="24"/>
          <w:szCs w:val="24"/>
        </w:rPr>
        <w:t xml:space="preserve">kwoty </w:t>
      </w:r>
      <w:r>
        <w:rPr>
          <w:rFonts w:ascii="Arial" w:eastAsia="Calibri" w:hAnsi="Arial" w:cs="Arial"/>
          <w:sz w:val="24"/>
          <w:szCs w:val="24"/>
        </w:rPr>
        <w:t>zasiłku dla bezrobotnego.</w:t>
      </w:r>
    </w:p>
    <w:p w:rsidR="004D137B" w:rsidRPr="00773A06" w:rsidRDefault="004D137B" w:rsidP="0004101C">
      <w:pPr>
        <w:suppressAutoHyphens/>
        <w:autoSpaceDN w:val="0"/>
        <w:spacing w:before="240"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D137B">
        <w:rPr>
          <w:rFonts w:ascii="Arial" w:eastAsia="Calibri" w:hAnsi="Arial" w:cs="Arial"/>
          <w:sz w:val="24"/>
          <w:szCs w:val="24"/>
        </w:rPr>
        <w:t>Przykładowe stanowiska stażu, zorganizowane w ramach projektu:</w:t>
      </w:r>
      <w:r w:rsidR="00171A62">
        <w:rPr>
          <w:rFonts w:ascii="Arial" w:eastAsia="Calibri" w:hAnsi="Arial" w:cs="Arial"/>
          <w:sz w:val="24"/>
          <w:szCs w:val="24"/>
        </w:rPr>
        <w:t xml:space="preserve"> archiwista, asystent ds. księgowości, pracownik kancelarii adwokackiej, inspektor ds. BHP, pracownik biurowy, pomoc nauczyciela w przedszkolu, rejestratorka medyczna, animatorka, barber, cieśla, cukiernik, kasjer sprzedawca, kelnerka, konserwator, kosmetyczka, monter mebli, monter pomp ciepła i kotłów, opiekun osób starszych, piekarz, sprzątaczka</w:t>
      </w:r>
      <w:r w:rsidR="00174B27">
        <w:rPr>
          <w:rFonts w:ascii="Arial" w:eastAsia="Calibri" w:hAnsi="Arial" w:cs="Arial"/>
          <w:sz w:val="24"/>
          <w:szCs w:val="24"/>
        </w:rPr>
        <w:t xml:space="preserve"> - pokojowa</w:t>
      </w:r>
      <w:r w:rsidR="00171A62">
        <w:rPr>
          <w:rFonts w:ascii="Arial" w:eastAsia="Calibri" w:hAnsi="Arial" w:cs="Arial"/>
          <w:sz w:val="24"/>
          <w:szCs w:val="24"/>
        </w:rPr>
        <w:t>, zaopatrzeniowiec</w:t>
      </w:r>
      <w:r w:rsidR="008F388F">
        <w:rPr>
          <w:rFonts w:ascii="Arial" w:eastAsia="Calibri" w:hAnsi="Arial" w:cs="Arial"/>
          <w:sz w:val="24"/>
          <w:szCs w:val="24"/>
        </w:rPr>
        <w:t>.</w:t>
      </w:r>
    </w:p>
    <w:p w:rsidR="00AA7E48" w:rsidRPr="00E93857" w:rsidRDefault="00171A62" w:rsidP="00C51304">
      <w:pPr>
        <w:pStyle w:val="Akapitzlist"/>
        <w:numPr>
          <w:ilvl w:val="0"/>
          <w:numId w:val="10"/>
        </w:numPr>
        <w:spacing w:before="360" w:line="276" w:lineRule="auto"/>
        <w:ind w:left="641" w:right="142" w:hanging="357"/>
        <w:rPr>
          <w:rFonts w:ascii="Arial" w:hAnsi="Arial" w:cs="Arial"/>
          <w:sz w:val="24"/>
          <w:szCs w:val="24"/>
        </w:rPr>
      </w:pPr>
      <w:r w:rsidRPr="00E93857">
        <w:rPr>
          <w:rFonts w:ascii="Arial" w:hAnsi="Arial" w:cs="Arial"/>
          <w:sz w:val="24"/>
          <w:szCs w:val="24"/>
        </w:rPr>
        <w:t xml:space="preserve">29 osób </w:t>
      </w:r>
      <w:r w:rsidR="00AA7E48" w:rsidRPr="00E93857">
        <w:rPr>
          <w:rFonts w:ascii="Arial" w:hAnsi="Arial" w:cs="Arial"/>
          <w:sz w:val="24"/>
          <w:szCs w:val="24"/>
        </w:rPr>
        <w:t>w ram</w:t>
      </w:r>
      <w:r w:rsidR="005E155D" w:rsidRPr="00E93857">
        <w:rPr>
          <w:rFonts w:ascii="Arial" w:hAnsi="Arial" w:cs="Arial"/>
          <w:sz w:val="24"/>
          <w:szCs w:val="24"/>
        </w:rPr>
        <w:t>ach programu BON NA ZASIEDLENIE</w:t>
      </w:r>
    </w:p>
    <w:p w:rsidR="00ED63D1" w:rsidRDefault="00874819" w:rsidP="00A11F78">
      <w:pPr>
        <w:pStyle w:val="Akapitzlist"/>
        <w:spacing w:before="240" w:line="276" w:lineRule="auto"/>
        <w:ind w:left="0" w:right="14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bezrobotne w wieku 18 - 29 lat</w:t>
      </w:r>
      <w:r w:rsidR="002F571E">
        <w:rPr>
          <w:rFonts w:ascii="Arial" w:hAnsi="Arial" w:cs="Arial"/>
          <w:sz w:val="24"/>
          <w:szCs w:val="24"/>
        </w:rPr>
        <w:t>, które nie znalazły</w:t>
      </w:r>
      <w:r>
        <w:rPr>
          <w:rFonts w:ascii="Arial" w:hAnsi="Arial" w:cs="Arial"/>
          <w:sz w:val="24"/>
          <w:szCs w:val="24"/>
        </w:rPr>
        <w:t xml:space="preserve"> zatrudnienia na lokalnym rynku pracy, otrzyma</w:t>
      </w:r>
      <w:r w:rsidR="00A4693C">
        <w:rPr>
          <w:rFonts w:ascii="Arial" w:hAnsi="Arial" w:cs="Arial"/>
          <w:sz w:val="24"/>
          <w:szCs w:val="24"/>
        </w:rPr>
        <w:t xml:space="preserve">ły </w:t>
      </w:r>
      <w:r>
        <w:rPr>
          <w:rFonts w:ascii="Arial" w:hAnsi="Arial" w:cs="Arial"/>
          <w:sz w:val="24"/>
          <w:szCs w:val="24"/>
        </w:rPr>
        <w:t>wsparcie finansowe</w:t>
      </w:r>
      <w:r w:rsidR="00C8380F" w:rsidRPr="00C8380F">
        <w:rPr>
          <w:rFonts w:ascii="Arial" w:hAnsi="Arial" w:cs="Arial"/>
          <w:sz w:val="24"/>
          <w:szCs w:val="24"/>
        </w:rPr>
        <w:t xml:space="preserve"> na pokrycie kosztów zamieszkania w związku z podjęciem zatrudnienia, innej pracy zarobkowej lub działalności gospodarczej poza miejscem dotychczasowe</w:t>
      </w:r>
      <w:r w:rsidR="00C8380F" w:rsidRPr="006509ED">
        <w:rPr>
          <w:rFonts w:ascii="Arial" w:hAnsi="Arial" w:cs="Arial"/>
          <w:sz w:val="24"/>
          <w:szCs w:val="24"/>
        </w:rPr>
        <w:t>go zamieszkania.</w:t>
      </w:r>
      <w:r w:rsidR="00C35872" w:rsidRPr="006509ED">
        <w:rPr>
          <w:rFonts w:ascii="Arial" w:hAnsi="Arial" w:cs="Arial"/>
          <w:sz w:val="24"/>
          <w:szCs w:val="24"/>
        </w:rPr>
        <w:t xml:space="preserve"> </w:t>
      </w:r>
    </w:p>
    <w:p w:rsidR="00C8380F" w:rsidRDefault="006509ED" w:rsidP="005602F8">
      <w:pPr>
        <w:pStyle w:val="Akapitzlist"/>
        <w:spacing w:before="120" w:line="276" w:lineRule="auto"/>
        <w:ind w:left="0" w:right="142"/>
        <w:contextualSpacing w:val="0"/>
        <w:rPr>
          <w:rFonts w:ascii="Arial" w:hAnsi="Arial" w:cs="Arial"/>
          <w:sz w:val="24"/>
          <w:szCs w:val="24"/>
        </w:rPr>
      </w:pPr>
      <w:r w:rsidRPr="006509ED">
        <w:rPr>
          <w:rFonts w:ascii="Arial" w:hAnsi="Arial" w:cs="Arial"/>
          <w:sz w:val="24"/>
          <w:szCs w:val="24"/>
        </w:rPr>
        <w:t>Bon na zasiedlenie był</w:t>
      </w:r>
      <w:r w:rsidR="00C35872" w:rsidRPr="006509ED">
        <w:rPr>
          <w:rFonts w:ascii="Arial" w:hAnsi="Arial" w:cs="Arial"/>
          <w:sz w:val="24"/>
          <w:szCs w:val="24"/>
        </w:rPr>
        <w:t xml:space="preserve"> przyzna</w:t>
      </w:r>
      <w:r w:rsidRPr="006509ED">
        <w:rPr>
          <w:rFonts w:ascii="Arial" w:hAnsi="Arial" w:cs="Arial"/>
          <w:sz w:val="24"/>
          <w:szCs w:val="24"/>
        </w:rPr>
        <w:t>wa</w:t>
      </w:r>
      <w:r w:rsidR="00C35872" w:rsidRPr="006509ED">
        <w:rPr>
          <w:rFonts w:ascii="Arial" w:hAnsi="Arial" w:cs="Arial"/>
          <w:sz w:val="24"/>
          <w:szCs w:val="24"/>
        </w:rPr>
        <w:t xml:space="preserve">ny w wysokości </w:t>
      </w:r>
      <w:r w:rsidR="00ED63D1">
        <w:rPr>
          <w:rFonts w:ascii="Arial" w:hAnsi="Arial" w:cs="Arial"/>
          <w:sz w:val="24"/>
          <w:szCs w:val="24"/>
        </w:rPr>
        <w:t>nie wyższej</w:t>
      </w:r>
      <w:r w:rsidR="00C35872" w:rsidRPr="006509ED">
        <w:rPr>
          <w:rFonts w:ascii="Arial" w:hAnsi="Arial" w:cs="Arial"/>
          <w:sz w:val="24"/>
          <w:szCs w:val="24"/>
        </w:rPr>
        <w:t xml:space="preserve"> niż </w:t>
      </w:r>
      <w:hyperlink r:id="rId8" w:history="1">
        <w:r w:rsidR="00C35872" w:rsidRPr="006509ED">
          <w:rPr>
            <w:rFonts w:ascii="Arial" w:hAnsi="Arial" w:cs="Arial"/>
            <w:bCs/>
            <w:sz w:val="24"/>
            <w:szCs w:val="24"/>
          </w:rPr>
          <w:t>200% przeciętnego wynagrodzenia</w:t>
        </w:r>
      </w:hyperlink>
      <w:r w:rsidR="00C35872" w:rsidRPr="006509ED">
        <w:rPr>
          <w:rFonts w:ascii="Arial" w:hAnsi="Arial" w:cs="Arial"/>
          <w:sz w:val="24"/>
          <w:szCs w:val="24"/>
        </w:rPr>
        <w:t>.</w:t>
      </w:r>
    </w:p>
    <w:p w:rsidR="00773A06" w:rsidRPr="00E93857" w:rsidRDefault="00171A62" w:rsidP="00CD2B3D">
      <w:pPr>
        <w:pStyle w:val="Akapitzlist"/>
        <w:numPr>
          <w:ilvl w:val="0"/>
          <w:numId w:val="10"/>
        </w:numPr>
        <w:spacing w:before="360" w:line="276" w:lineRule="auto"/>
        <w:ind w:left="641" w:right="142" w:hanging="357"/>
        <w:contextualSpacing w:val="0"/>
        <w:rPr>
          <w:rFonts w:ascii="Arial" w:hAnsi="Arial" w:cs="Arial"/>
          <w:sz w:val="24"/>
          <w:szCs w:val="24"/>
        </w:rPr>
      </w:pPr>
      <w:r w:rsidRPr="00E93857">
        <w:rPr>
          <w:rFonts w:ascii="Arial" w:hAnsi="Arial" w:cs="Arial"/>
          <w:sz w:val="24"/>
          <w:szCs w:val="24"/>
        </w:rPr>
        <w:t xml:space="preserve">59 osób </w:t>
      </w:r>
      <w:r w:rsidR="00AA7E48" w:rsidRPr="00E93857">
        <w:rPr>
          <w:rFonts w:ascii="Arial" w:hAnsi="Arial" w:cs="Arial"/>
          <w:sz w:val="24"/>
          <w:szCs w:val="24"/>
        </w:rPr>
        <w:t>w ramach programu JEDNORAZOWE ŚRODKI NA PODJĘCIE DZIAŁALNOŚCI GOSPODARCZEJ</w:t>
      </w:r>
      <w:r w:rsidR="004D137B" w:rsidRPr="00E93857">
        <w:rPr>
          <w:rFonts w:ascii="Arial" w:hAnsi="Arial" w:cs="Arial"/>
          <w:sz w:val="24"/>
          <w:szCs w:val="24"/>
        </w:rPr>
        <w:t xml:space="preserve"> </w:t>
      </w:r>
    </w:p>
    <w:p w:rsidR="008928C6" w:rsidRDefault="00C94236" w:rsidP="008928C6">
      <w:pPr>
        <w:spacing w:before="240" w:line="276" w:lineRule="auto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bezrobotne, które chciały rozpocząć własną działalność gospodarczą</w:t>
      </w:r>
      <w:r w:rsidR="003E7818" w:rsidRPr="003E7818">
        <w:rPr>
          <w:rFonts w:ascii="Arial" w:hAnsi="Arial" w:cs="Arial"/>
          <w:sz w:val="24"/>
          <w:szCs w:val="24"/>
        </w:rPr>
        <w:t xml:space="preserve"> otrzyma</w:t>
      </w:r>
      <w:r w:rsidR="00A4693C">
        <w:rPr>
          <w:rFonts w:ascii="Arial" w:hAnsi="Arial" w:cs="Arial"/>
          <w:sz w:val="24"/>
          <w:szCs w:val="24"/>
        </w:rPr>
        <w:t>ły</w:t>
      </w:r>
      <w:r w:rsidR="003E7818" w:rsidRPr="003E7818">
        <w:rPr>
          <w:rFonts w:ascii="Arial" w:hAnsi="Arial" w:cs="Arial"/>
          <w:sz w:val="24"/>
          <w:szCs w:val="24"/>
        </w:rPr>
        <w:t xml:space="preserve"> jednorazowo środki w wysokości nie wyższej niż 6-krotność przeciętnego wynagrodzenia.</w:t>
      </w:r>
    </w:p>
    <w:p w:rsidR="00E93857" w:rsidRPr="008928C6" w:rsidRDefault="00671D74" w:rsidP="008928C6">
      <w:pPr>
        <w:spacing w:before="240" w:line="276" w:lineRule="auto"/>
        <w:ind w:right="142"/>
        <w:rPr>
          <w:rFonts w:ascii="Arial" w:hAnsi="Arial" w:cs="Arial"/>
          <w:sz w:val="24"/>
          <w:szCs w:val="24"/>
        </w:rPr>
      </w:pPr>
      <w:r w:rsidRPr="00671D74">
        <w:rPr>
          <w:rFonts w:ascii="Arial" w:hAnsi="Arial" w:cs="Arial"/>
          <w:sz w:val="24"/>
          <w:szCs w:val="24"/>
        </w:rPr>
        <w:t>Dzięki u</w:t>
      </w:r>
      <w:r w:rsidR="00B156CD" w:rsidRPr="00671D74">
        <w:rPr>
          <w:rFonts w:ascii="Arial" w:hAnsi="Arial" w:cs="Arial"/>
          <w:sz w:val="24"/>
          <w:szCs w:val="24"/>
        </w:rPr>
        <w:t>dzielone</w:t>
      </w:r>
      <w:r w:rsidRPr="00671D74">
        <w:rPr>
          <w:rFonts w:ascii="Arial" w:hAnsi="Arial" w:cs="Arial"/>
          <w:sz w:val="24"/>
          <w:szCs w:val="24"/>
        </w:rPr>
        <w:t>mu</w:t>
      </w:r>
      <w:r w:rsidR="00B156CD" w:rsidRPr="00671D74">
        <w:rPr>
          <w:rFonts w:ascii="Arial" w:hAnsi="Arial" w:cs="Arial"/>
          <w:sz w:val="24"/>
          <w:szCs w:val="24"/>
        </w:rPr>
        <w:t xml:space="preserve"> wsparci</w:t>
      </w:r>
      <w:r w:rsidRPr="00671D74">
        <w:rPr>
          <w:rFonts w:ascii="Arial" w:hAnsi="Arial" w:cs="Arial"/>
          <w:sz w:val="24"/>
          <w:szCs w:val="24"/>
        </w:rPr>
        <w:t>u osoby stworzyły dla siebie miejsce na rynku pracy, co z kolei</w:t>
      </w:r>
      <w:r w:rsidR="00B156CD" w:rsidRPr="00671D74">
        <w:rPr>
          <w:rFonts w:ascii="Arial" w:hAnsi="Arial" w:cs="Arial"/>
          <w:sz w:val="24"/>
          <w:szCs w:val="24"/>
        </w:rPr>
        <w:t xml:space="preserve"> przyczyniło się do </w:t>
      </w:r>
      <w:r>
        <w:rPr>
          <w:rFonts w:ascii="Arial" w:hAnsi="Arial" w:cs="Arial"/>
          <w:sz w:val="24"/>
          <w:szCs w:val="24"/>
        </w:rPr>
        <w:t xml:space="preserve">rozwoju przedsiębiorczości w Mieście Płocku. </w:t>
      </w:r>
    </w:p>
    <w:p w:rsidR="00E93857" w:rsidRDefault="00773A06" w:rsidP="00E93857">
      <w:pPr>
        <w:pStyle w:val="Akapitzlist"/>
        <w:spacing w:before="240" w:line="276" w:lineRule="auto"/>
        <w:ind w:left="0" w:right="142"/>
        <w:rPr>
          <w:rFonts w:ascii="Arial" w:hAnsi="Arial" w:cs="Arial"/>
          <w:sz w:val="24"/>
          <w:szCs w:val="24"/>
        </w:rPr>
      </w:pPr>
      <w:r w:rsidRPr="00773A06">
        <w:rPr>
          <w:rFonts w:ascii="Arial" w:hAnsi="Arial" w:cs="Arial"/>
          <w:sz w:val="24"/>
          <w:szCs w:val="24"/>
        </w:rPr>
        <w:t>Przykładowe branże nowo powstałych firm wg kodu PKD 2007:</w:t>
      </w:r>
    </w:p>
    <w:p w:rsidR="00E93857" w:rsidRPr="00E93857" w:rsidRDefault="0086267D" w:rsidP="00E93857">
      <w:pPr>
        <w:pStyle w:val="Akapitzlist"/>
        <w:numPr>
          <w:ilvl w:val="0"/>
          <w:numId w:val="12"/>
        </w:numPr>
        <w:spacing w:before="240" w:line="276" w:lineRule="auto"/>
        <w:ind w:right="142"/>
        <w:rPr>
          <w:rFonts w:ascii="Arial" w:hAnsi="Arial" w:cs="Arial"/>
          <w:sz w:val="24"/>
          <w:szCs w:val="24"/>
        </w:rPr>
      </w:pPr>
      <w:r w:rsidRPr="00E93857">
        <w:rPr>
          <w:rFonts w:ascii="Arial" w:hAnsi="Arial" w:cs="Arial"/>
          <w:sz w:val="24"/>
          <w:szCs w:val="24"/>
        </w:rPr>
        <w:t xml:space="preserve">Usługi </w:t>
      </w:r>
    </w:p>
    <w:p w:rsidR="00E93857" w:rsidRDefault="0086267D" w:rsidP="00423513">
      <w:pPr>
        <w:pStyle w:val="Akapitzlist"/>
        <w:spacing w:before="240" w:line="276" w:lineRule="auto"/>
        <w:ind w:left="709" w:right="142"/>
        <w:rPr>
          <w:rFonts w:ascii="Arial" w:hAnsi="Arial" w:cs="Arial"/>
          <w:sz w:val="24"/>
          <w:szCs w:val="24"/>
        </w:rPr>
      </w:pPr>
      <w:r w:rsidRPr="00E93857">
        <w:rPr>
          <w:rFonts w:ascii="Arial" w:hAnsi="Arial" w:cs="Arial"/>
          <w:sz w:val="24"/>
          <w:szCs w:val="24"/>
        </w:rPr>
        <w:t xml:space="preserve">Działalność agentów i brokerów ubezpieczeniowych, Działalność organizatorów turystyki, Działalność prawnicza, Działalność rachunkowo – księgowa, doradztwo podatkowe, Nauka języków obcych, Pośrednictwo w obrocie nieruchomościami, Działalność fizjoterapeutyczna, Działalność taksówek osobowych, Fryzjerstwo i pozostałe zabiegi kosmetyczne, Posadzkarstwo, tapetowanie i oblicowywanie ścian, </w:t>
      </w:r>
      <w:r w:rsidR="00EB6366" w:rsidRPr="00E93857">
        <w:rPr>
          <w:rFonts w:ascii="Arial" w:hAnsi="Arial" w:cs="Arial"/>
          <w:sz w:val="24"/>
          <w:szCs w:val="24"/>
        </w:rPr>
        <w:t>Roboty związane z budową rurociągów przesyłowych i sieci rozdzielczych</w:t>
      </w:r>
    </w:p>
    <w:p w:rsidR="0086267D" w:rsidRPr="00E93857" w:rsidRDefault="0086267D" w:rsidP="00E93857">
      <w:pPr>
        <w:pStyle w:val="Akapitzlist"/>
        <w:numPr>
          <w:ilvl w:val="0"/>
          <w:numId w:val="12"/>
        </w:numPr>
        <w:spacing w:before="240" w:line="276" w:lineRule="auto"/>
        <w:ind w:right="142"/>
        <w:rPr>
          <w:rFonts w:ascii="Arial" w:hAnsi="Arial" w:cs="Arial"/>
          <w:sz w:val="24"/>
          <w:szCs w:val="24"/>
        </w:rPr>
      </w:pPr>
      <w:r w:rsidRPr="00E93857">
        <w:rPr>
          <w:rFonts w:ascii="Arial" w:hAnsi="Arial" w:cs="Arial"/>
          <w:sz w:val="24"/>
          <w:szCs w:val="24"/>
        </w:rPr>
        <w:t>Handel</w:t>
      </w:r>
    </w:p>
    <w:p w:rsidR="0086267D" w:rsidRDefault="00242E89" w:rsidP="00423513">
      <w:pPr>
        <w:pStyle w:val="Akapitzlist"/>
        <w:spacing w:before="240" w:line="276" w:lineRule="auto"/>
        <w:ind w:left="709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Sprzedaż detaliczna części i akcesoriów do pojazdów samochodowych, z wyłączeniem motocykli, Sprzedaż detaliczna prowadzona przez domy sprzedaży wysyłkowej lub Internet, Sprzedaż detaliczna wyrobów tekstylnych </w:t>
      </w:r>
      <w:r>
        <w:rPr>
          <w:rFonts w:ascii="Arial" w:hAnsi="Arial" w:cs="Arial"/>
          <w:sz w:val="24"/>
          <w:szCs w:val="24"/>
        </w:rPr>
        <w:lastRenderedPageBreak/>
        <w:t>odzieży i obuwia prowadzona na straganach i targowiskach</w:t>
      </w:r>
      <w:r w:rsidR="00211857">
        <w:rPr>
          <w:rFonts w:ascii="Arial" w:hAnsi="Arial" w:cs="Arial"/>
          <w:sz w:val="24"/>
          <w:szCs w:val="24"/>
        </w:rPr>
        <w:t>, Sprzedaż detaliczna wyrobów tekstylnych prowadzona w wyspecjalizowanych sklepach</w:t>
      </w:r>
    </w:p>
    <w:p w:rsidR="00211857" w:rsidRDefault="00211857" w:rsidP="00E93857">
      <w:pPr>
        <w:pStyle w:val="Akapitzlist"/>
        <w:numPr>
          <w:ilvl w:val="0"/>
          <w:numId w:val="12"/>
        </w:numPr>
        <w:spacing w:before="240" w:line="276" w:lineRule="auto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Produkcja</w:t>
      </w:r>
    </w:p>
    <w:p w:rsidR="00211857" w:rsidRPr="00773A06" w:rsidRDefault="00211857" w:rsidP="00423513">
      <w:pPr>
        <w:pStyle w:val="Akapitzlist"/>
        <w:spacing w:before="240" w:line="276" w:lineRule="auto"/>
        <w:ind w:left="709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Produkcja mebli kuchennych</w:t>
      </w:r>
    </w:p>
    <w:p w:rsidR="00CA1264" w:rsidRDefault="004A6D5F" w:rsidP="00372060">
      <w:pPr>
        <w:pStyle w:val="Akapitzlist"/>
        <w:tabs>
          <w:tab w:val="left" w:pos="284"/>
        </w:tabs>
        <w:spacing w:before="360" w:line="276" w:lineRule="auto"/>
        <w:ind w:left="0" w:right="142"/>
        <w:contextualSpacing w:val="0"/>
        <w:rPr>
          <w:rFonts w:ascii="Arial" w:hAnsi="Arial" w:cs="Arial"/>
          <w:sz w:val="24"/>
          <w:szCs w:val="24"/>
        </w:rPr>
      </w:pPr>
      <w:r w:rsidRPr="00753BE8">
        <w:rPr>
          <w:rFonts w:ascii="Arial" w:hAnsi="Arial" w:cs="Arial"/>
          <w:sz w:val="24"/>
          <w:szCs w:val="24"/>
        </w:rPr>
        <w:t>Uczestnicy</w:t>
      </w:r>
      <w:r w:rsidR="003A3878">
        <w:rPr>
          <w:rFonts w:ascii="Arial" w:hAnsi="Arial" w:cs="Arial"/>
          <w:sz w:val="24"/>
          <w:szCs w:val="24"/>
        </w:rPr>
        <w:t xml:space="preserve"> projektu</w:t>
      </w:r>
      <w:bookmarkStart w:id="0" w:name="_GoBack"/>
      <w:bookmarkEnd w:id="0"/>
      <w:r w:rsidRPr="00753BE8">
        <w:rPr>
          <w:rFonts w:ascii="Arial" w:hAnsi="Arial" w:cs="Arial"/>
          <w:sz w:val="24"/>
          <w:szCs w:val="24"/>
        </w:rPr>
        <w:t xml:space="preserve"> korzystający z ww. programów zosta</w:t>
      </w:r>
      <w:r w:rsidR="0066595D">
        <w:rPr>
          <w:rFonts w:ascii="Arial" w:hAnsi="Arial" w:cs="Arial"/>
          <w:sz w:val="24"/>
          <w:szCs w:val="24"/>
        </w:rPr>
        <w:t>li</w:t>
      </w:r>
      <w:r w:rsidRPr="00753BE8">
        <w:rPr>
          <w:rFonts w:ascii="Arial" w:hAnsi="Arial" w:cs="Arial"/>
          <w:sz w:val="24"/>
          <w:szCs w:val="24"/>
        </w:rPr>
        <w:t xml:space="preserve"> objęci formami bezko</w:t>
      </w:r>
      <w:r w:rsidR="0066595D">
        <w:rPr>
          <w:rFonts w:ascii="Arial" w:hAnsi="Arial" w:cs="Arial"/>
          <w:sz w:val="24"/>
          <w:szCs w:val="24"/>
        </w:rPr>
        <w:t>sztowymi: pośrednictwem pracy i</w:t>
      </w:r>
      <w:r w:rsidRPr="00753BE8">
        <w:rPr>
          <w:rFonts w:ascii="Arial" w:hAnsi="Arial" w:cs="Arial"/>
          <w:sz w:val="24"/>
          <w:szCs w:val="24"/>
        </w:rPr>
        <w:t xml:space="preserve"> poradnictwem zawodowym.</w:t>
      </w:r>
    </w:p>
    <w:p w:rsidR="00CA64D0" w:rsidRDefault="00CA64D0" w:rsidP="00372060">
      <w:pPr>
        <w:pStyle w:val="Akapitzlist"/>
        <w:tabs>
          <w:tab w:val="left" w:pos="284"/>
        </w:tabs>
        <w:spacing w:before="360" w:line="276" w:lineRule="auto"/>
        <w:ind w:left="0" w:right="14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REZULTATY PROJEKTU:</w:t>
      </w:r>
      <w:r w:rsidR="003A3878" w:rsidRPr="003A3878">
        <w:rPr>
          <w:rFonts w:ascii="Arial" w:hAnsi="Arial" w:cs="Arial"/>
          <w:sz w:val="24"/>
          <w:szCs w:val="24"/>
        </w:rPr>
        <w:t xml:space="preserve"> </w:t>
      </w:r>
      <w:r w:rsidR="003A3878" w:rsidRPr="0075070A">
        <w:rPr>
          <w:rFonts w:ascii="Arial" w:hAnsi="Arial" w:cs="Arial"/>
          <w:sz w:val="24"/>
          <w:szCs w:val="24"/>
        </w:rPr>
        <w:t>150(100K,50M) osób</w:t>
      </w:r>
      <w:r w:rsidR="003A3878">
        <w:rPr>
          <w:rFonts w:ascii="Arial" w:hAnsi="Arial" w:cs="Arial"/>
          <w:sz w:val="24"/>
          <w:szCs w:val="24"/>
        </w:rPr>
        <w:t xml:space="preserve"> podjęło zatrudnienie.</w:t>
      </w:r>
    </w:p>
    <w:p w:rsidR="009A5CBB" w:rsidRDefault="0045124E" w:rsidP="00671D74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Udzielona </w:t>
      </w:r>
      <w:r w:rsidR="00FF31D8" w:rsidRPr="0075070A">
        <w:rPr>
          <w:rFonts w:ascii="Arial" w:hAnsi="Arial" w:cs="Arial"/>
          <w:sz w:val="24"/>
          <w:szCs w:val="24"/>
        </w:rPr>
        <w:t>pomoc przyczyni</w:t>
      </w:r>
      <w:r w:rsidR="00046177" w:rsidRPr="0075070A">
        <w:rPr>
          <w:rFonts w:ascii="Arial" w:hAnsi="Arial" w:cs="Arial"/>
          <w:sz w:val="24"/>
          <w:szCs w:val="24"/>
        </w:rPr>
        <w:t>ła</w:t>
      </w:r>
      <w:r w:rsidR="00FF31D8" w:rsidRPr="0075070A">
        <w:rPr>
          <w:rFonts w:ascii="Arial" w:hAnsi="Arial" w:cs="Arial"/>
          <w:sz w:val="24"/>
          <w:szCs w:val="24"/>
        </w:rPr>
        <w:t xml:space="preserve"> się do zaktywizowania osób bezrobotnych, </w:t>
      </w:r>
      <w:r w:rsidR="00046177" w:rsidRPr="0075070A">
        <w:rPr>
          <w:rFonts w:ascii="Arial" w:hAnsi="Arial" w:cs="Arial"/>
          <w:sz w:val="24"/>
          <w:szCs w:val="24"/>
        </w:rPr>
        <w:t xml:space="preserve">czego potwierdzeniem jest fakt </w:t>
      </w:r>
      <w:r w:rsidR="007821D1" w:rsidRPr="0075070A">
        <w:rPr>
          <w:rFonts w:ascii="Arial" w:hAnsi="Arial" w:cs="Arial"/>
          <w:sz w:val="24"/>
          <w:szCs w:val="24"/>
        </w:rPr>
        <w:t>podjęci</w:t>
      </w:r>
      <w:r w:rsidR="00046177" w:rsidRPr="0075070A">
        <w:rPr>
          <w:rFonts w:ascii="Arial" w:hAnsi="Arial" w:cs="Arial"/>
          <w:sz w:val="24"/>
          <w:szCs w:val="24"/>
        </w:rPr>
        <w:t>a</w:t>
      </w:r>
      <w:r w:rsidR="007821D1" w:rsidRPr="0075070A">
        <w:rPr>
          <w:rFonts w:ascii="Arial" w:hAnsi="Arial" w:cs="Arial"/>
          <w:sz w:val="24"/>
          <w:szCs w:val="24"/>
        </w:rPr>
        <w:t xml:space="preserve"> </w:t>
      </w:r>
      <w:r w:rsidR="009A5CBB">
        <w:rPr>
          <w:rFonts w:ascii="Arial" w:hAnsi="Arial" w:cs="Arial"/>
          <w:sz w:val="24"/>
          <w:szCs w:val="24"/>
        </w:rPr>
        <w:t xml:space="preserve">przez </w:t>
      </w:r>
      <w:r w:rsidR="009A5CBB" w:rsidRPr="0075070A">
        <w:rPr>
          <w:rFonts w:ascii="Arial" w:hAnsi="Arial" w:cs="Arial"/>
          <w:sz w:val="24"/>
          <w:szCs w:val="24"/>
        </w:rPr>
        <w:t xml:space="preserve">150(100K,50M) osób </w:t>
      </w:r>
      <w:r w:rsidR="007821D1" w:rsidRPr="0075070A">
        <w:rPr>
          <w:rFonts w:ascii="Arial" w:hAnsi="Arial" w:cs="Arial"/>
          <w:sz w:val="24"/>
          <w:szCs w:val="24"/>
        </w:rPr>
        <w:t>zatrudnienia (łącznie z prowadzącymi działalność na własny rachunek) bezpośrednio po opuszczeniu projektu, tj. do czterech tygodni od zakończenia udziału w projekcie</w:t>
      </w:r>
      <w:r w:rsidR="009A5CBB">
        <w:rPr>
          <w:rFonts w:ascii="Arial" w:hAnsi="Arial" w:cs="Arial"/>
          <w:sz w:val="24"/>
          <w:szCs w:val="24"/>
        </w:rPr>
        <w:t>.</w:t>
      </w:r>
    </w:p>
    <w:p w:rsidR="00455E48" w:rsidRDefault="00B97C5A" w:rsidP="0004617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Ww. osoby, które podjęły zatrudnienie stanowiły</w:t>
      </w:r>
      <w:r w:rsidR="00046177" w:rsidRPr="0075070A">
        <w:rPr>
          <w:rFonts w:ascii="Arial" w:hAnsi="Arial" w:cs="Arial"/>
          <w:sz w:val="24"/>
          <w:szCs w:val="24"/>
        </w:rPr>
        <w:t xml:space="preserve"> ponad 87% uczestników projektu</w:t>
      </w:r>
      <w:r w:rsidR="008F4B17" w:rsidRPr="0075070A">
        <w:rPr>
          <w:rFonts w:ascii="Arial" w:hAnsi="Arial" w:cs="Arial"/>
          <w:sz w:val="24"/>
          <w:szCs w:val="24"/>
        </w:rPr>
        <w:t>.</w:t>
      </w:r>
      <w:r w:rsidR="007821D1" w:rsidRPr="0075070A">
        <w:rPr>
          <w:rFonts w:ascii="Arial" w:hAnsi="Arial" w:cs="Arial"/>
          <w:sz w:val="24"/>
          <w:szCs w:val="24"/>
        </w:rPr>
        <w:t xml:space="preserve"> </w:t>
      </w:r>
    </w:p>
    <w:p w:rsidR="003A3878" w:rsidRDefault="003A3878" w:rsidP="003A3878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6409E">
        <w:rPr>
          <w:rFonts w:ascii="Arial" w:hAnsi="Arial" w:cs="Arial"/>
          <w:sz w:val="24"/>
          <w:szCs w:val="24"/>
        </w:rPr>
        <w:t>Dzięki udziałowi w projekcie osoby bezrobotne znajdujące się w szczególnej sytuacji na rynku pracy: uzyskały wsparcie w zakresie wyborów dotyczących kwestii zawodowych, stały się bardziej atrakcyjne, jako potencjalni pracownicy dzięki zdobytemu doświadczeniu zawodowemu po odbyciu stażu, otworzyły własną działalność gospodarczą</w:t>
      </w:r>
      <w:r>
        <w:rPr>
          <w:rFonts w:ascii="Arial" w:hAnsi="Arial" w:cs="Arial"/>
          <w:sz w:val="24"/>
          <w:szCs w:val="24"/>
        </w:rPr>
        <w:t xml:space="preserve"> </w:t>
      </w:r>
      <w:r w:rsidRPr="00A6409E">
        <w:rPr>
          <w:rFonts w:ascii="Arial" w:hAnsi="Arial" w:cs="Arial"/>
          <w:sz w:val="24"/>
          <w:szCs w:val="24"/>
        </w:rPr>
        <w:t>lub podjęły pracę w innej miejscowości dzięki otrzymanemu wsparciu finansowemu.</w:t>
      </w:r>
    </w:p>
    <w:p w:rsidR="002661BB" w:rsidRPr="00753BE8" w:rsidRDefault="00545237" w:rsidP="00671D74">
      <w:pPr>
        <w:spacing w:before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Działania realizowane</w:t>
      </w:r>
      <w:r w:rsidR="00455E48" w:rsidRPr="00753BE8">
        <w:rPr>
          <w:rFonts w:ascii="Arial" w:hAnsi="Arial" w:cs="Arial"/>
          <w:sz w:val="24"/>
          <w:szCs w:val="24"/>
        </w:rPr>
        <w:t xml:space="preserve"> w Mi</w:t>
      </w:r>
      <w:r>
        <w:rPr>
          <w:rFonts w:ascii="Arial" w:hAnsi="Arial" w:cs="Arial"/>
          <w:sz w:val="24"/>
          <w:szCs w:val="24"/>
        </w:rPr>
        <w:t>ejskim</w:t>
      </w:r>
      <w:r w:rsidR="00934E11">
        <w:rPr>
          <w:rFonts w:ascii="Arial" w:hAnsi="Arial" w:cs="Arial"/>
          <w:sz w:val="24"/>
          <w:szCs w:val="24"/>
        </w:rPr>
        <w:t xml:space="preserve"> Urzędzie Pracy w Płocku odbywały</w:t>
      </w:r>
      <w:r w:rsidR="00455E48" w:rsidRPr="00753BE8">
        <w:rPr>
          <w:rFonts w:ascii="Arial" w:hAnsi="Arial" w:cs="Arial"/>
          <w:sz w:val="24"/>
          <w:szCs w:val="24"/>
        </w:rPr>
        <w:t xml:space="preserve"> się w budynku dostępnym architektonicznie dla osób z niepełnosprawnościami (m.in. wyznaczone miejsca parking</w:t>
      </w:r>
      <w:r w:rsidR="00943712" w:rsidRPr="00753BE8">
        <w:rPr>
          <w:rFonts w:ascii="Arial" w:hAnsi="Arial" w:cs="Arial"/>
          <w:sz w:val="24"/>
          <w:szCs w:val="24"/>
        </w:rPr>
        <w:t>o</w:t>
      </w:r>
      <w:r w:rsidR="00455E48" w:rsidRPr="00753BE8">
        <w:rPr>
          <w:rFonts w:ascii="Arial" w:hAnsi="Arial" w:cs="Arial"/>
          <w:sz w:val="24"/>
          <w:szCs w:val="24"/>
        </w:rPr>
        <w:t xml:space="preserve">we, platforma przy wejściu głównym, windy, </w:t>
      </w:r>
      <w:r w:rsidR="002661BB" w:rsidRPr="00753BE8">
        <w:rPr>
          <w:rFonts w:ascii="Arial" w:hAnsi="Arial" w:cs="Arial"/>
          <w:sz w:val="24"/>
          <w:szCs w:val="24"/>
        </w:rPr>
        <w:t>schod</w:t>
      </w:r>
      <w:r w:rsidR="00442F4A" w:rsidRPr="00753BE8">
        <w:rPr>
          <w:rFonts w:ascii="Arial" w:hAnsi="Arial" w:cs="Arial"/>
          <w:sz w:val="24"/>
          <w:szCs w:val="24"/>
        </w:rPr>
        <w:t>y z poręczami</w:t>
      </w:r>
      <w:r w:rsidR="002661BB" w:rsidRPr="00753BE8">
        <w:rPr>
          <w:rFonts w:ascii="Arial" w:hAnsi="Arial" w:cs="Arial"/>
          <w:sz w:val="24"/>
          <w:szCs w:val="24"/>
        </w:rPr>
        <w:t xml:space="preserve">, </w:t>
      </w:r>
      <w:r w:rsidR="00455E48" w:rsidRPr="00753BE8">
        <w:rPr>
          <w:rFonts w:ascii="Arial" w:hAnsi="Arial" w:cs="Arial"/>
          <w:sz w:val="24"/>
          <w:szCs w:val="24"/>
        </w:rPr>
        <w:t>szerokie</w:t>
      </w:r>
      <w:r w:rsidR="002661BB" w:rsidRPr="00753BE8">
        <w:rPr>
          <w:rFonts w:ascii="Arial" w:hAnsi="Arial" w:cs="Arial"/>
          <w:sz w:val="24"/>
          <w:szCs w:val="24"/>
        </w:rPr>
        <w:t xml:space="preserve"> klat</w:t>
      </w:r>
      <w:r w:rsidR="0024418F" w:rsidRPr="00753BE8">
        <w:rPr>
          <w:rFonts w:ascii="Arial" w:hAnsi="Arial" w:cs="Arial"/>
          <w:sz w:val="24"/>
          <w:szCs w:val="24"/>
        </w:rPr>
        <w:t xml:space="preserve">ki, </w:t>
      </w:r>
      <w:r w:rsidR="002661BB" w:rsidRPr="00753BE8">
        <w:rPr>
          <w:rFonts w:ascii="Arial" w:hAnsi="Arial" w:cs="Arial"/>
          <w:sz w:val="24"/>
          <w:szCs w:val="24"/>
        </w:rPr>
        <w:t>korytarze</w:t>
      </w:r>
      <w:r w:rsidR="0024418F" w:rsidRPr="00753BE8">
        <w:rPr>
          <w:rFonts w:ascii="Arial" w:hAnsi="Arial" w:cs="Arial"/>
          <w:sz w:val="24"/>
          <w:szCs w:val="24"/>
        </w:rPr>
        <w:t xml:space="preserve"> i drzwi</w:t>
      </w:r>
      <w:r w:rsidR="002661BB" w:rsidRPr="00753BE8">
        <w:rPr>
          <w:rFonts w:ascii="Arial" w:hAnsi="Arial" w:cs="Arial"/>
          <w:sz w:val="24"/>
          <w:szCs w:val="24"/>
        </w:rPr>
        <w:t xml:space="preserve">, </w:t>
      </w:r>
      <w:r w:rsidR="002661BB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toaleta przystosowana do potrzeb osób z niepełnosprawnościami). </w:t>
      </w:r>
    </w:p>
    <w:p w:rsidR="000B5A87" w:rsidRPr="00753BE8" w:rsidRDefault="002661BB" w:rsidP="000B5A87">
      <w:pPr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Do budynku i wszystkich jego pomieszczeń można </w:t>
      </w:r>
      <w:r w:rsidR="00934E11">
        <w:rPr>
          <w:rFonts w:ascii="Arial" w:eastAsia="Times New Roman" w:hAnsi="Arial" w:cs="Arial"/>
          <w:sz w:val="24"/>
          <w:szCs w:val="24"/>
          <w:lang w:eastAsia="pl-PL"/>
        </w:rPr>
        <w:t xml:space="preserve">było </w:t>
      </w:r>
      <w:r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wejść z psem asystującym i psem przewodnikiem. </w:t>
      </w:r>
      <w:r w:rsidR="00AD3911" w:rsidRPr="00753BE8">
        <w:rPr>
          <w:rFonts w:ascii="Arial" w:hAnsi="Arial" w:cs="Arial"/>
          <w:sz w:val="24"/>
          <w:szCs w:val="24"/>
          <w:lang w:eastAsia="pl-PL"/>
        </w:rPr>
        <w:t>Klienci</w:t>
      </w:r>
      <w:r w:rsidRPr="00753BE8">
        <w:rPr>
          <w:rFonts w:ascii="Arial" w:hAnsi="Arial" w:cs="Arial"/>
          <w:sz w:val="24"/>
          <w:szCs w:val="24"/>
          <w:lang w:eastAsia="pl-PL"/>
        </w:rPr>
        <w:t xml:space="preserve"> Miejskiego Urzędu Pracy w Płocku </w:t>
      </w:r>
      <w:r w:rsidR="00C2543E">
        <w:rPr>
          <w:rFonts w:ascii="Arial" w:hAnsi="Arial" w:cs="Arial"/>
          <w:sz w:val="24"/>
          <w:szCs w:val="24"/>
          <w:lang w:eastAsia="pl-PL"/>
        </w:rPr>
        <w:t xml:space="preserve">w zależności od potrzeb </w:t>
      </w:r>
      <w:r w:rsidRPr="00753BE8">
        <w:rPr>
          <w:rFonts w:ascii="Arial" w:hAnsi="Arial" w:cs="Arial"/>
          <w:sz w:val="24"/>
          <w:szCs w:val="24"/>
          <w:lang w:eastAsia="pl-PL"/>
        </w:rPr>
        <w:t>m</w:t>
      </w:r>
      <w:r w:rsidR="00C2543E">
        <w:rPr>
          <w:rFonts w:ascii="Arial" w:hAnsi="Arial" w:cs="Arial"/>
          <w:sz w:val="24"/>
          <w:szCs w:val="24"/>
          <w:lang w:eastAsia="pl-PL"/>
        </w:rPr>
        <w:t>ogli</w:t>
      </w:r>
      <w:r w:rsidRPr="00753BE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2543E">
        <w:rPr>
          <w:rFonts w:ascii="Arial" w:hAnsi="Arial" w:cs="Arial"/>
          <w:sz w:val="24"/>
          <w:szCs w:val="24"/>
          <w:lang w:eastAsia="pl-PL"/>
        </w:rPr>
        <w:t>skorzystać</w:t>
      </w:r>
      <w:r w:rsidRPr="00753BE8">
        <w:rPr>
          <w:rFonts w:ascii="Arial" w:hAnsi="Arial" w:cs="Arial"/>
          <w:sz w:val="24"/>
          <w:szCs w:val="24"/>
          <w:lang w:eastAsia="pl-PL"/>
        </w:rPr>
        <w:t xml:space="preserve"> z tłum</w:t>
      </w:r>
      <w:r w:rsidR="00C2543E">
        <w:rPr>
          <w:rFonts w:ascii="Arial" w:hAnsi="Arial" w:cs="Arial"/>
          <w:sz w:val="24"/>
          <w:szCs w:val="24"/>
          <w:lang w:eastAsia="pl-PL"/>
        </w:rPr>
        <w:t xml:space="preserve">acza języka migowego na miejscu, </w:t>
      </w:r>
      <w:r w:rsidR="000B5A87">
        <w:rPr>
          <w:rFonts w:ascii="Arial" w:hAnsi="Arial" w:cs="Arial"/>
          <w:sz w:val="24"/>
          <w:szCs w:val="24"/>
          <w:lang w:eastAsia="pl-PL"/>
        </w:rPr>
        <w:t xml:space="preserve">po wcześniejszym </w:t>
      </w:r>
      <w:r w:rsidR="000B5A87">
        <w:rPr>
          <w:rFonts w:ascii="Arial" w:eastAsia="Times New Roman" w:hAnsi="Arial" w:cs="Arial"/>
          <w:sz w:val="24"/>
          <w:szCs w:val="24"/>
          <w:lang w:eastAsia="pl-PL"/>
        </w:rPr>
        <w:t xml:space="preserve"> uzgodnieniu terminu</w:t>
      </w:r>
      <w:r w:rsidR="000B5A87" w:rsidRPr="00753BE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D1080" w:rsidRPr="00753BE8" w:rsidRDefault="0092049D" w:rsidP="0092049D">
      <w:pPr>
        <w:spacing w:before="8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#FunduszeUE</w:t>
      </w:r>
    </w:p>
    <w:sectPr w:rsidR="00FD1080" w:rsidRPr="00753BE8" w:rsidSect="005F2F3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12" w:rsidRDefault="00FB1A12" w:rsidP="00934E11">
      <w:pPr>
        <w:spacing w:after="0" w:line="240" w:lineRule="auto"/>
      </w:pPr>
      <w:r>
        <w:separator/>
      </w:r>
    </w:p>
  </w:endnote>
  <w:endnote w:type="continuationSeparator" w:id="0">
    <w:p w:rsidR="00FB1A12" w:rsidRDefault="00FB1A12" w:rsidP="0093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12" w:rsidRDefault="00FB1A12" w:rsidP="00934E11">
      <w:pPr>
        <w:spacing w:after="0" w:line="240" w:lineRule="auto"/>
      </w:pPr>
      <w:r>
        <w:separator/>
      </w:r>
    </w:p>
  </w:footnote>
  <w:footnote w:type="continuationSeparator" w:id="0">
    <w:p w:rsidR="00FB1A12" w:rsidRDefault="00FB1A12" w:rsidP="00934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62D9"/>
    <w:multiLevelType w:val="hybridMultilevel"/>
    <w:tmpl w:val="6CC40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867"/>
    <w:multiLevelType w:val="hybridMultilevel"/>
    <w:tmpl w:val="2280C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7BE5"/>
    <w:multiLevelType w:val="hybridMultilevel"/>
    <w:tmpl w:val="8D72D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26A91"/>
    <w:multiLevelType w:val="hybridMultilevel"/>
    <w:tmpl w:val="E80484E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FC3D5C"/>
    <w:multiLevelType w:val="hybridMultilevel"/>
    <w:tmpl w:val="5DC27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3936"/>
    <w:multiLevelType w:val="hybridMultilevel"/>
    <w:tmpl w:val="5770D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F752F"/>
    <w:multiLevelType w:val="hybridMultilevel"/>
    <w:tmpl w:val="C3F88D3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D6C5B42"/>
    <w:multiLevelType w:val="hybridMultilevel"/>
    <w:tmpl w:val="538EFB5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5A72526"/>
    <w:multiLevelType w:val="hybridMultilevel"/>
    <w:tmpl w:val="CD720F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62577"/>
    <w:multiLevelType w:val="hybridMultilevel"/>
    <w:tmpl w:val="F580E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17DEB"/>
    <w:multiLevelType w:val="hybridMultilevel"/>
    <w:tmpl w:val="7C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A02B4"/>
    <w:multiLevelType w:val="hybridMultilevel"/>
    <w:tmpl w:val="B1546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E1FE5"/>
    <w:multiLevelType w:val="hybridMultilevel"/>
    <w:tmpl w:val="89A88F2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BC"/>
    <w:rsid w:val="000050BD"/>
    <w:rsid w:val="00016651"/>
    <w:rsid w:val="0004101C"/>
    <w:rsid w:val="00046177"/>
    <w:rsid w:val="0005536E"/>
    <w:rsid w:val="00066972"/>
    <w:rsid w:val="000B1913"/>
    <w:rsid w:val="000B5A87"/>
    <w:rsid w:val="00103EB8"/>
    <w:rsid w:val="001207FE"/>
    <w:rsid w:val="00150F46"/>
    <w:rsid w:val="00171A62"/>
    <w:rsid w:val="00174B27"/>
    <w:rsid w:val="00177E5D"/>
    <w:rsid w:val="0018344C"/>
    <w:rsid w:val="00196C26"/>
    <w:rsid w:val="001A1E6D"/>
    <w:rsid w:val="001C0185"/>
    <w:rsid w:val="001C78E6"/>
    <w:rsid w:val="001D59FA"/>
    <w:rsid w:val="001E2DB5"/>
    <w:rsid w:val="001E5FFF"/>
    <w:rsid w:val="001E69E4"/>
    <w:rsid w:val="00211857"/>
    <w:rsid w:val="002154BD"/>
    <w:rsid w:val="0022432F"/>
    <w:rsid w:val="00225BF4"/>
    <w:rsid w:val="00242E89"/>
    <w:rsid w:val="0024418F"/>
    <w:rsid w:val="00255445"/>
    <w:rsid w:val="002661BB"/>
    <w:rsid w:val="00266807"/>
    <w:rsid w:val="00290821"/>
    <w:rsid w:val="002D68E7"/>
    <w:rsid w:val="002F2F7B"/>
    <w:rsid w:val="002F571E"/>
    <w:rsid w:val="00307F30"/>
    <w:rsid w:val="00327CDE"/>
    <w:rsid w:val="00360763"/>
    <w:rsid w:val="00360DE9"/>
    <w:rsid w:val="00372060"/>
    <w:rsid w:val="003A3878"/>
    <w:rsid w:val="003C1235"/>
    <w:rsid w:val="003E7818"/>
    <w:rsid w:val="00410A47"/>
    <w:rsid w:val="00423513"/>
    <w:rsid w:val="00442F4A"/>
    <w:rsid w:val="00445752"/>
    <w:rsid w:val="0045124E"/>
    <w:rsid w:val="00455E48"/>
    <w:rsid w:val="00477B14"/>
    <w:rsid w:val="0049624A"/>
    <w:rsid w:val="00496DFA"/>
    <w:rsid w:val="004A6D5F"/>
    <w:rsid w:val="004B398D"/>
    <w:rsid w:val="004C28B5"/>
    <w:rsid w:val="004D137B"/>
    <w:rsid w:val="004F538A"/>
    <w:rsid w:val="004F6F98"/>
    <w:rsid w:val="0051001A"/>
    <w:rsid w:val="00512864"/>
    <w:rsid w:val="00526F5B"/>
    <w:rsid w:val="00545237"/>
    <w:rsid w:val="005602F8"/>
    <w:rsid w:val="0057714C"/>
    <w:rsid w:val="00592317"/>
    <w:rsid w:val="005B3CB9"/>
    <w:rsid w:val="005C2F4A"/>
    <w:rsid w:val="005E155D"/>
    <w:rsid w:val="005F2F3E"/>
    <w:rsid w:val="00642240"/>
    <w:rsid w:val="006509ED"/>
    <w:rsid w:val="00657170"/>
    <w:rsid w:val="0066595D"/>
    <w:rsid w:val="00671D74"/>
    <w:rsid w:val="00675B66"/>
    <w:rsid w:val="0068287E"/>
    <w:rsid w:val="006A5A0C"/>
    <w:rsid w:val="006A6914"/>
    <w:rsid w:val="006B3572"/>
    <w:rsid w:val="006D2FE3"/>
    <w:rsid w:val="006E57D9"/>
    <w:rsid w:val="006F12E6"/>
    <w:rsid w:val="006F2B9D"/>
    <w:rsid w:val="006F7CD5"/>
    <w:rsid w:val="0070234A"/>
    <w:rsid w:val="00712C32"/>
    <w:rsid w:val="0072130B"/>
    <w:rsid w:val="00737C69"/>
    <w:rsid w:val="0075070A"/>
    <w:rsid w:val="00753BE8"/>
    <w:rsid w:val="00773A06"/>
    <w:rsid w:val="0078190B"/>
    <w:rsid w:val="007821D1"/>
    <w:rsid w:val="007C1E31"/>
    <w:rsid w:val="007E3C00"/>
    <w:rsid w:val="007E5B0A"/>
    <w:rsid w:val="0080755A"/>
    <w:rsid w:val="0084159F"/>
    <w:rsid w:val="0086192C"/>
    <w:rsid w:val="0086267D"/>
    <w:rsid w:val="00874819"/>
    <w:rsid w:val="008928C6"/>
    <w:rsid w:val="00896638"/>
    <w:rsid w:val="008A32FF"/>
    <w:rsid w:val="008F388F"/>
    <w:rsid w:val="008F4B17"/>
    <w:rsid w:val="008F53D0"/>
    <w:rsid w:val="00913523"/>
    <w:rsid w:val="0092049D"/>
    <w:rsid w:val="00934E11"/>
    <w:rsid w:val="00941C97"/>
    <w:rsid w:val="00943712"/>
    <w:rsid w:val="00966F85"/>
    <w:rsid w:val="00982D2D"/>
    <w:rsid w:val="00984FBE"/>
    <w:rsid w:val="009A53D7"/>
    <w:rsid w:val="009A5CBB"/>
    <w:rsid w:val="009C4C3F"/>
    <w:rsid w:val="00A11F78"/>
    <w:rsid w:val="00A311E9"/>
    <w:rsid w:val="00A4693C"/>
    <w:rsid w:val="00A6409E"/>
    <w:rsid w:val="00A959BC"/>
    <w:rsid w:val="00AA7E48"/>
    <w:rsid w:val="00AC681E"/>
    <w:rsid w:val="00AD3911"/>
    <w:rsid w:val="00B00F36"/>
    <w:rsid w:val="00B156CD"/>
    <w:rsid w:val="00B468FB"/>
    <w:rsid w:val="00B63731"/>
    <w:rsid w:val="00B65818"/>
    <w:rsid w:val="00B77816"/>
    <w:rsid w:val="00B83EC0"/>
    <w:rsid w:val="00B84BAF"/>
    <w:rsid w:val="00B97C5A"/>
    <w:rsid w:val="00BB3D27"/>
    <w:rsid w:val="00BC1462"/>
    <w:rsid w:val="00C02C2E"/>
    <w:rsid w:val="00C036C3"/>
    <w:rsid w:val="00C06289"/>
    <w:rsid w:val="00C2543E"/>
    <w:rsid w:val="00C35872"/>
    <w:rsid w:val="00C51304"/>
    <w:rsid w:val="00C74A91"/>
    <w:rsid w:val="00C8380F"/>
    <w:rsid w:val="00C94236"/>
    <w:rsid w:val="00CA1264"/>
    <w:rsid w:val="00CA5F16"/>
    <w:rsid w:val="00CA64D0"/>
    <w:rsid w:val="00CB3FF3"/>
    <w:rsid w:val="00CD2B3D"/>
    <w:rsid w:val="00CE6018"/>
    <w:rsid w:val="00D0086A"/>
    <w:rsid w:val="00D12DD9"/>
    <w:rsid w:val="00D92C06"/>
    <w:rsid w:val="00DA4396"/>
    <w:rsid w:val="00DD1EDE"/>
    <w:rsid w:val="00DF5BFE"/>
    <w:rsid w:val="00E3219B"/>
    <w:rsid w:val="00E546F4"/>
    <w:rsid w:val="00E928EF"/>
    <w:rsid w:val="00E93857"/>
    <w:rsid w:val="00E96BA8"/>
    <w:rsid w:val="00EB6366"/>
    <w:rsid w:val="00EC2FB3"/>
    <w:rsid w:val="00ED04DA"/>
    <w:rsid w:val="00ED63D1"/>
    <w:rsid w:val="00EE0F08"/>
    <w:rsid w:val="00F55ADE"/>
    <w:rsid w:val="00F62E65"/>
    <w:rsid w:val="00F66BD2"/>
    <w:rsid w:val="00F849A4"/>
    <w:rsid w:val="00F93783"/>
    <w:rsid w:val="00FA1E32"/>
    <w:rsid w:val="00FA67FE"/>
    <w:rsid w:val="00FB1A12"/>
    <w:rsid w:val="00FB2333"/>
    <w:rsid w:val="00FD1080"/>
    <w:rsid w:val="00FD2FA4"/>
    <w:rsid w:val="00FD4627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50C6B-3149-4F3E-AC84-2618F131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7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0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12C3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E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E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E11"/>
    <w:rPr>
      <w:vertAlign w:val="superscript"/>
    </w:rPr>
  </w:style>
  <w:style w:type="character" w:customStyle="1" w:styleId="hgkelc">
    <w:name w:val="hgkelc"/>
    <w:basedOn w:val="Domylnaczcionkaakapitu"/>
    <w:rsid w:val="001E69E4"/>
  </w:style>
  <w:style w:type="character" w:styleId="Pogrubienie">
    <w:name w:val="Strong"/>
    <w:basedOn w:val="Domylnaczcionkaakapitu"/>
    <w:uiPriority w:val="22"/>
    <w:qFormat/>
    <w:rsid w:val="00C35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plock.praca.gov.pl/rynek-pracy/stawki-kwoty-wskazni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308</cp:revision>
  <cp:lastPrinted>2023-07-10T12:16:00Z</cp:lastPrinted>
  <dcterms:created xsi:type="dcterms:W3CDTF">2023-07-04T11:22:00Z</dcterms:created>
  <dcterms:modified xsi:type="dcterms:W3CDTF">2025-02-25T10:35:00Z</dcterms:modified>
</cp:coreProperties>
</file>